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BE" w:rsidRPr="00A51A5A" w:rsidRDefault="002A41BE" w:rsidP="002A41BE">
      <w:pPr>
        <w:jc w:val="center"/>
        <w:rPr>
          <w:b/>
          <w:lang w:val="kk-KZ"/>
        </w:rPr>
      </w:pPr>
      <w:bookmarkStart w:id="0" w:name="_GoBack"/>
      <w:bookmarkEnd w:id="0"/>
      <w:r w:rsidRPr="00A51A5A">
        <w:rPr>
          <w:b/>
        </w:rPr>
        <w:t>«</w:t>
      </w:r>
      <w:proofErr w:type="spellStart"/>
      <w:r w:rsidR="00DB6571" w:rsidRPr="00A51A5A">
        <w:rPr>
          <w:b/>
        </w:rPr>
        <w:t>Гендер</w:t>
      </w:r>
      <w:proofErr w:type="spellEnd"/>
      <w:r w:rsidR="00A943A6" w:rsidRPr="00A51A5A">
        <w:rPr>
          <w:b/>
          <w:lang w:val="kk-KZ"/>
        </w:rPr>
        <w:t>лік</w:t>
      </w:r>
      <w:r w:rsidRPr="00A51A5A">
        <w:rPr>
          <w:b/>
        </w:rPr>
        <w:t>психология»</w:t>
      </w:r>
      <w:r w:rsidR="00A943A6" w:rsidRPr="00A51A5A">
        <w:rPr>
          <w:b/>
          <w:lang w:val="kk-KZ"/>
        </w:rPr>
        <w:t>пәні</w:t>
      </w:r>
      <w:proofErr w:type="gramStart"/>
      <w:r w:rsidR="00A943A6" w:rsidRPr="00A51A5A">
        <w:rPr>
          <w:b/>
          <w:lang w:val="kk-KZ"/>
        </w:rPr>
        <w:t>н</w:t>
      </w:r>
      <w:proofErr w:type="gramEnd"/>
      <w:r w:rsidR="00A943A6" w:rsidRPr="00A51A5A">
        <w:rPr>
          <w:b/>
          <w:lang w:val="kk-KZ"/>
        </w:rPr>
        <w:t xml:space="preserve"> оқу-әдістемелік қамтасыз етудің к</w:t>
      </w:r>
      <w:r w:rsidR="00A943A6" w:rsidRPr="00A51A5A">
        <w:rPr>
          <w:b/>
        </w:rPr>
        <w:t>арта</w:t>
      </w:r>
      <w:r w:rsidR="00A943A6" w:rsidRPr="00A51A5A">
        <w:rPr>
          <w:b/>
          <w:lang w:val="kk-KZ"/>
        </w:rPr>
        <w:t>сы</w:t>
      </w:r>
    </w:p>
    <w:p w:rsidR="002A41BE" w:rsidRPr="007E5394" w:rsidRDefault="002A41BE" w:rsidP="002A41BE">
      <w:pPr>
        <w:jc w:val="center"/>
        <w:rPr>
          <w:sz w:val="28"/>
          <w:szCs w:val="28"/>
        </w:rPr>
      </w:pPr>
    </w:p>
    <w:p w:rsidR="002A41BE" w:rsidRPr="001415AA" w:rsidRDefault="002A41BE" w:rsidP="002A41BE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851"/>
        <w:gridCol w:w="850"/>
        <w:gridCol w:w="851"/>
      </w:tblGrid>
      <w:tr w:rsidR="0001530C" w:rsidRPr="009100EC" w:rsidTr="00B27173">
        <w:trPr>
          <w:trHeight w:val="1390"/>
        </w:trPr>
        <w:tc>
          <w:tcPr>
            <w:tcW w:w="675" w:type="dxa"/>
            <w:vMerge w:val="restart"/>
          </w:tcPr>
          <w:p w:rsidR="0001530C" w:rsidRPr="001415AA" w:rsidRDefault="0001530C" w:rsidP="0001530C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820" w:type="dxa"/>
            <w:vMerge w:val="restart"/>
          </w:tcPr>
          <w:p w:rsidR="0001530C" w:rsidRDefault="0001530C" w:rsidP="0001530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Оқулықтың атауы мен авторы Пәннің атауы</w:t>
            </w:r>
          </w:p>
        </w:tc>
        <w:tc>
          <w:tcPr>
            <w:tcW w:w="1559" w:type="dxa"/>
            <w:vMerge w:val="restart"/>
          </w:tcPr>
          <w:p w:rsidR="0001530C" w:rsidRDefault="0001530C" w:rsidP="0001530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552" w:type="dxa"/>
            <w:gridSpan w:val="3"/>
          </w:tcPr>
          <w:p w:rsidR="0001530C" w:rsidRPr="00B27173" w:rsidRDefault="0001530C" w:rsidP="0001530C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Әл-Фараби ат. ҚазҰУ кітапханасындағы саны</w:t>
            </w:r>
          </w:p>
        </w:tc>
      </w:tr>
      <w:tr w:rsidR="002A41BE" w:rsidRPr="00860046" w:rsidTr="00B27173">
        <w:tc>
          <w:tcPr>
            <w:tcW w:w="675" w:type="dxa"/>
            <w:vMerge/>
          </w:tcPr>
          <w:p w:rsidR="002A41BE" w:rsidRPr="001415AA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820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b/>
                <w:lang w:val="kk-KZ"/>
              </w:rPr>
            </w:pPr>
            <w:r w:rsidRPr="00B27173">
              <w:rPr>
                <w:b/>
                <w:lang w:val="kk-KZ"/>
              </w:rPr>
              <w:t>англ</w:t>
            </w: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4820" w:type="dxa"/>
          </w:tcPr>
          <w:p w:rsidR="002A41BE" w:rsidRPr="00B27173" w:rsidRDefault="002A41BE" w:rsidP="005434F7">
            <w:pPr>
              <w:jc w:val="both"/>
              <w:rPr>
                <w:lang w:val="kk-KZ"/>
              </w:rPr>
            </w:pPr>
            <w:r w:rsidRPr="00B27173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581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proofErr w:type="spellStart"/>
            <w:r w:rsidRPr="00137831">
              <w:t>Бендас</w:t>
            </w:r>
            <w:proofErr w:type="spellEnd"/>
            <w:r w:rsidRPr="00137831">
              <w:t xml:space="preserve"> Т.В. Гендер</w:t>
            </w:r>
            <w:r w:rsidRPr="00B27173">
              <w:t xml:space="preserve">ная </w:t>
            </w:r>
            <w:proofErr w:type="spellStart"/>
            <w:r w:rsidRPr="00B27173">
              <w:t>психология</w:t>
            </w:r>
            <w:proofErr w:type="gramStart"/>
            <w:r w:rsidRPr="00B27173">
              <w:t>:</w:t>
            </w:r>
            <w:r w:rsidRPr="00137831">
              <w:t>у</w:t>
            </w:r>
            <w:proofErr w:type="gramEnd"/>
            <w:r w:rsidRPr="00137831">
              <w:t>чебное</w:t>
            </w:r>
            <w:proofErr w:type="spellEnd"/>
            <w:r w:rsidRPr="00137831">
              <w:t xml:space="preserve"> пособие. – СПб: Питер, 2014.</w:t>
            </w:r>
          </w:p>
        </w:tc>
        <w:tc>
          <w:tcPr>
            <w:tcW w:w="1559" w:type="dxa"/>
          </w:tcPr>
          <w:p w:rsidR="002A41BE" w:rsidRPr="00B27173" w:rsidRDefault="00137831" w:rsidP="00137831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137831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</w:tabs>
              <w:spacing w:after="200" w:line="276" w:lineRule="auto"/>
              <w:jc w:val="both"/>
            </w:pPr>
            <w:r w:rsidRPr="00137831">
              <w:t>Берн Ш. Гендерная психология – СПб.: Прайм - ЕВРОЗНАК, 2015. </w:t>
            </w:r>
          </w:p>
        </w:tc>
        <w:tc>
          <w:tcPr>
            <w:tcW w:w="1559" w:type="dxa"/>
          </w:tcPr>
          <w:p w:rsidR="002A41BE" w:rsidRPr="00B27173" w:rsidRDefault="002A41BE" w:rsidP="005434F7">
            <w:pPr>
              <w:jc w:val="center"/>
              <w:rPr>
                <w:lang w:val="kk-KZ" w:eastAsia="ko-KR"/>
              </w:rPr>
            </w:pPr>
            <w:r w:rsidRPr="00B27173"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619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</w:tcPr>
          <w:p w:rsidR="00137831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spacing w:val="-8"/>
              </w:rPr>
            </w:pPr>
            <w:proofErr w:type="spellStart"/>
            <w:r w:rsidRPr="00137831">
              <w:rPr>
                <w:spacing w:val="-8"/>
              </w:rPr>
              <w:t>Жубаназарова</w:t>
            </w:r>
            <w:proofErr w:type="spellEnd"/>
            <w:r w:rsidRPr="00137831">
              <w:rPr>
                <w:spacing w:val="-8"/>
              </w:rPr>
              <w:t xml:space="preserve"> Н.С. </w:t>
            </w:r>
            <w:proofErr w:type="spellStart"/>
            <w:r w:rsidRPr="00137831">
              <w:rPr>
                <w:spacing w:val="-8"/>
              </w:rPr>
              <w:t>Жасерекшел</w:t>
            </w:r>
            <w:proofErr w:type="spellEnd"/>
            <w:r w:rsidRPr="00137831">
              <w:rPr>
                <w:spacing w:val="-8"/>
                <w:lang w:val="kk-KZ"/>
              </w:rPr>
              <w:t>іқ психологиясы</w:t>
            </w:r>
            <w:r w:rsidRPr="00137831">
              <w:rPr>
                <w:spacing w:val="-8"/>
              </w:rPr>
              <w:t>. – Алматы: МОН, 2015.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1</w:t>
            </w: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tabs>
                <w:tab w:val="left" w:pos="224"/>
                <w:tab w:val="left" w:pos="318"/>
              </w:tabs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KesslerS.J</w:t>
            </w:r>
            <w:proofErr w:type="spellEnd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.,</w:t>
            </w:r>
            <w:proofErr w:type="gramEnd"/>
            <w:r w:rsidRPr="00137831">
              <w:rPr>
                <w:rFonts w:eastAsia="Calibri"/>
                <w:iCs/>
                <w:color w:val="000000"/>
                <w:lang w:val="en-US" w:eastAsia="en-US"/>
              </w:rPr>
              <w:t xml:space="preserve"> McKenna W. </w:t>
            </w:r>
            <w:r w:rsidRPr="00137831">
              <w:rPr>
                <w:rFonts w:eastAsia="Calibri"/>
                <w:color w:val="000000"/>
                <w:lang w:val="en-US" w:eastAsia="en-US"/>
              </w:rPr>
              <w:t>Gender Construction In Everyday Life: Transsexualism (Abridged) // Feminism &amp; Psychology. 2000 SAGE (London, Thousand Oaks and New Delhi). Vol. 10 (1): 11–29.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rPr>
          <w:trHeight w:val="1150"/>
        </w:trPr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proofErr w:type="spellStart"/>
            <w:r w:rsidRPr="00137831">
              <w:rPr>
                <w:color w:val="000000"/>
              </w:rPr>
              <w:t>Клецина</w:t>
            </w:r>
            <w:proofErr w:type="spellEnd"/>
            <w:r w:rsidRPr="00137831">
              <w:rPr>
                <w:color w:val="000000"/>
              </w:rPr>
              <w:t> И.С. От психологии пола к гендерным исследованиям в психологии //Вопросы психологии. -2002. - № 2. – С. 61-78.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20" w:type="dxa"/>
          </w:tcPr>
          <w:p w:rsidR="002A41BE" w:rsidRPr="00B27173" w:rsidRDefault="00137831" w:rsidP="005434F7">
            <w:pPr>
              <w:jc w:val="both"/>
              <w:rPr>
                <w:lang w:val="kk-KZ"/>
              </w:rPr>
            </w:pPr>
            <w:r w:rsidRPr="00137831">
              <w:t xml:space="preserve">Козлов В.В., Шухова Н.А. Гендерная психология. – </w:t>
            </w:r>
            <w:proofErr w:type="spellStart"/>
            <w:r w:rsidRPr="00137831">
              <w:t>Москва</w:t>
            </w:r>
            <w:proofErr w:type="gramStart"/>
            <w:r w:rsidRPr="00137831">
              <w:t>:С</w:t>
            </w:r>
            <w:proofErr w:type="gramEnd"/>
            <w:r w:rsidRPr="00137831">
              <w:t>мысл</w:t>
            </w:r>
            <w:proofErr w:type="spellEnd"/>
            <w:r w:rsidRPr="00137831">
              <w:t>, 2010.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633F74" w:rsidTr="00B27173">
        <w:tc>
          <w:tcPr>
            <w:tcW w:w="675" w:type="dxa"/>
          </w:tcPr>
          <w:p w:rsidR="002A41BE" w:rsidRPr="002764B2" w:rsidRDefault="002A41BE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  <w:spacing w:val="-8"/>
              </w:rPr>
            </w:pPr>
            <w:r w:rsidRPr="00137831">
              <w:rPr>
                <w:color w:val="000000"/>
                <w:spacing w:val="-8"/>
              </w:rPr>
      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      </w:r>
            <w:proofErr w:type="spellStart"/>
            <w:r w:rsidRPr="00137831">
              <w:rPr>
                <w:color w:val="000000"/>
                <w:spacing w:val="-8"/>
              </w:rPr>
              <w:t>Москва</w:t>
            </w:r>
            <w:proofErr w:type="gramStart"/>
            <w:r w:rsidRPr="00137831">
              <w:rPr>
                <w:color w:val="000000"/>
                <w:spacing w:val="-8"/>
              </w:rPr>
              <w:t>:С</w:t>
            </w:r>
            <w:proofErr w:type="gramEnd"/>
            <w:r w:rsidRPr="00137831">
              <w:rPr>
                <w:color w:val="000000"/>
                <w:spacing w:val="-8"/>
              </w:rPr>
              <w:t>мысл</w:t>
            </w:r>
            <w:proofErr w:type="spellEnd"/>
            <w:r w:rsidRPr="00137831">
              <w:rPr>
                <w:color w:val="000000"/>
                <w:spacing w:val="-8"/>
              </w:rPr>
              <w:t>, 2010. 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  <w:r w:rsidRPr="00B27173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137831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20" w:type="dxa"/>
          </w:tcPr>
          <w:p w:rsidR="002A41BE" w:rsidRPr="00B27173" w:rsidRDefault="00137831" w:rsidP="0004562C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И.С. Мужские исследования: меняющиеся мужчины в изменяющемся мире //Введение в гендерные исследования: учебное пособие /Под. ред. И.А. </w:t>
            </w:r>
            <w:proofErr w:type="spellStart"/>
            <w:r w:rsidRPr="00137831">
              <w:rPr>
                <w:color w:val="000000"/>
              </w:rPr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20" w:type="dxa"/>
          </w:tcPr>
          <w:p w:rsidR="00137831" w:rsidRPr="00137831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И.С. Мужские исследования: меняющиеся мужчины в изменяющемся мире //Введение в гендерные исследования: учебное пособие /Под. ред. И.А. </w:t>
            </w:r>
            <w:proofErr w:type="spellStart"/>
            <w:r w:rsidRPr="00137831">
              <w:rPr>
                <w:color w:val="000000"/>
              </w:rPr>
              <w:t>Жеребкиной</w:t>
            </w:r>
            <w:proofErr w:type="spellEnd"/>
            <w:r w:rsidRPr="00137831">
              <w:rPr>
                <w:color w:val="000000"/>
              </w:rPr>
              <w:t>. – Харьков: ХЦГИ, 2015.</w:t>
            </w:r>
          </w:p>
          <w:p w:rsidR="002A41BE" w:rsidRPr="00B27173" w:rsidRDefault="002A41BE" w:rsidP="005434F7">
            <w:pPr>
              <w:widowControl w:val="0"/>
              <w:tabs>
                <w:tab w:val="left" w:pos="366"/>
              </w:tabs>
              <w:ind w:left="720"/>
            </w:pP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860046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color w:val="000000"/>
              </w:rPr>
              <w:t xml:space="preserve">Кон И. Психология половых различий// Психология индивидуальных различий / Тексты под редакцией Ю.Б. </w:t>
            </w:r>
            <w:proofErr w:type="spellStart"/>
            <w:r w:rsidRPr="00137831">
              <w:rPr>
                <w:color w:val="000000"/>
              </w:rPr>
              <w:t>Гиппенрейтер</w:t>
            </w:r>
            <w:proofErr w:type="spellEnd"/>
            <w:r w:rsidRPr="00137831">
              <w:rPr>
                <w:color w:val="000000"/>
              </w:rPr>
              <w:t>, В.Я. Романова. - М., 2012. С. 78-83.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</w:tr>
      <w:tr w:rsidR="002A41BE" w:rsidRPr="00137831" w:rsidTr="00DA1162">
        <w:trPr>
          <w:trHeight w:val="829"/>
        </w:trPr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  <w:tab w:val="left" w:pos="366"/>
              </w:tabs>
              <w:spacing w:after="200" w:line="276" w:lineRule="auto"/>
              <w:jc w:val="both"/>
              <w:rPr>
                <w:color w:val="000000"/>
                <w:lang w:val="en-US"/>
              </w:rPr>
            </w:pPr>
            <w:proofErr w:type="spellStart"/>
            <w:r w:rsidRPr="00137831">
              <w:rPr>
                <w:iCs/>
                <w:color w:val="000000"/>
                <w:lang w:val="en-US"/>
              </w:rPr>
              <w:t>Laqueur</w:t>
            </w:r>
            <w:proofErr w:type="spellEnd"/>
            <w:r w:rsidRPr="00137831">
              <w:rPr>
                <w:iCs/>
                <w:color w:val="000000"/>
                <w:lang w:val="en-US"/>
              </w:rPr>
              <w:t xml:space="preserve"> T. </w:t>
            </w:r>
            <w:r w:rsidRPr="00137831">
              <w:rPr>
                <w:color w:val="000000"/>
                <w:lang w:val="en-US"/>
              </w:rPr>
              <w:t>Making sex: Body and gender from the Greeks to Freud. – Cambridge, MA: Harvard University Press, 1992. – 336 p.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137831" w:rsidTr="00DA1162">
        <w:trPr>
          <w:trHeight w:val="661"/>
        </w:trPr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820" w:type="dxa"/>
          </w:tcPr>
          <w:p w:rsidR="002A41BE" w:rsidRPr="00B27173" w:rsidRDefault="00137831" w:rsidP="00137831">
            <w:pPr>
              <w:shd w:val="clear" w:color="auto" w:fill="FFFFFF"/>
              <w:tabs>
                <w:tab w:val="left" w:pos="224"/>
                <w:tab w:val="left" w:pos="366"/>
              </w:tabs>
              <w:spacing w:after="200" w:line="276" w:lineRule="auto"/>
              <w:jc w:val="both"/>
              <w:rPr>
                <w:color w:val="000000"/>
              </w:rPr>
            </w:pPr>
            <w:r w:rsidRPr="00137831">
              <w:rPr>
                <w:bCs/>
                <w:iCs/>
                <w:caps/>
                <w:spacing w:val="-4"/>
                <w:lang w:val="en-GB"/>
              </w:rPr>
              <w:t>S</w:t>
            </w:r>
            <w:r w:rsidRPr="00137831">
              <w:rPr>
                <w:bCs/>
                <w:iCs/>
                <w:spacing w:val="-4"/>
                <w:lang w:val="en-GB"/>
              </w:rPr>
              <w:t>anderson</w:t>
            </w:r>
            <w:r w:rsidRPr="00137831">
              <w:rPr>
                <w:bCs/>
                <w:iCs/>
                <w:caps/>
                <w:spacing w:val="-4"/>
                <w:lang w:val="en-GB"/>
              </w:rPr>
              <w:t xml:space="preserve"> a., s</w:t>
            </w:r>
            <w:r w:rsidRPr="00137831">
              <w:rPr>
                <w:bCs/>
                <w:iCs/>
                <w:spacing w:val="-4"/>
                <w:lang w:val="en-GB"/>
              </w:rPr>
              <w:t xml:space="preserve">afdar </w:t>
            </w:r>
            <w:r w:rsidRPr="00137831">
              <w:rPr>
                <w:bCs/>
                <w:iCs/>
                <w:caps/>
                <w:spacing w:val="-4"/>
                <w:lang w:val="en-GB"/>
              </w:rPr>
              <w:t>S.</w:t>
            </w:r>
            <w:r w:rsidRPr="00137831">
              <w:rPr>
                <w:bCs/>
                <w:iCs/>
                <w:spacing w:val="-4"/>
                <w:lang w:val="en-GB"/>
              </w:rPr>
              <w:t xml:space="preserve"> (2012).</w:t>
            </w:r>
            <w:r w:rsidRPr="00137831">
              <w:rPr>
                <w:bCs/>
                <w:iCs/>
                <w:caps/>
                <w:spacing w:val="-4"/>
              </w:rPr>
              <w:t>Р</w:t>
            </w:r>
            <w:proofErr w:type="spellStart"/>
            <w:r w:rsidRPr="00137831">
              <w:rPr>
                <w:bCs/>
                <w:iCs/>
                <w:spacing w:val="-4"/>
                <w:lang w:val="en-GB"/>
              </w:rPr>
              <w:t>sychology</w:t>
            </w:r>
            <w:proofErr w:type="spellEnd"/>
            <w:proofErr w:type="gramStart"/>
            <w:r w:rsidRPr="00137831">
              <w:rPr>
                <w:bCs/>
                <w:iCs/>
                <w:caps/>
                <w:spacing w:val="-4"/>
                <w:lang w:val="en-GB"/>
              </w:rPr>
              <w:t>.-</w:t>
            </w:r>
            <w:proofErr w:type="gramEnd"/>
            <w:r w:rsidRPr="00137831">
              <w:rPr>
                <w:bCs/>
                <w:iCs/>
                <w:caps/>
                <w:spacing w:val="-4"/>
                <w:lang w:val="en-GB"/>
              </w:rPr>
              <w:t xml:space="preserve"> u</w:t>
            </w:r>
            <w:r w:rsidRPr="00137831">
              <w:rPr>
                <w:bCs/>
                <w:iCs/>
                <w:spacing w:val="-4"/>
                <w:lang w:val="en-GB"/>
              </w:rPr>
              <w:t xml:space="preserve">niversity of </w:t>
            </w:r>
            <w:proofErr w:type="spellStart"/>
            <w:r w:rsidRPr="00137831">
              <w:rPr>
                <w:bCs/>
                <w:iCs/>
                <w:spacing w:val="-4"/>
                <w:lang w:val="en-GB"/>
              </w:rPr>
              <w:t>Guelph.Wiley</w:t>
            </w:r>
            <w:proofErr w:type="spellEnd"/>
            <w:r w:rsidRPr="00137831">
              <w:rPr>
                <w:bCs/>
                <w:iCs/>
                <w:spacing w:val="-4"/>
                <w:lang w:val="en-GB"/>
              </w:rPr>
              <w:t>-sons Canada. Ltd</w:t>
            </w:r>
            <w:r w:rsidRPr="00137831">
              <w:rPr>
                <w:bCs/>
                <w:iCs/>
                <w:spacing w:val="-4"/>
                <w:lang w:val="en-US"/>
              </w:rPr>
              <w:t>.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A41BE" w:rsidRPr="00137831" w:rsidTr="00B27173">
        <w:tc>
          <w:tcPr>
            <w:tcW w:w="675" w:type="dxa"/>
          </w:tcPr>
          <w:p w:rsidR="002A41BE" w:rsidRPr="002764B2" w:rsidRDefault="0004562C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820" w:type="dxa"/>
          </w:tcPr>
          <w:p w:rsidR="00137831" w:rsidRPr="00137831" w:rsidRDefault="00137831" w:rsidP="00137831">
            <w:pPr>
              <w:tabs>
                <w:tab w:val="left" w:pos="317"/>
              </w:tabs>
              <w:ind w:left="-60" w:firstLine="60"/>
              <w:contextualSpacing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137831">
              <w:rPr>
                <w:rFonts w:eastAsia="Calibri"/>
                <w:iCs/>
                <w:color w:val="000000"/>
                <w:lang w:val="en-US" w:eastAsia="en-US"/>
              </w:rPr>
              <w:t>Stoller R.J. </w:t>
            </w:r>
            <w:r w:rsidRPr="00137831">
              <w:rPr>
                <w:rFonts w:eastAsia="Calibri"/>
                <w:color w:val="000000"/>
                <w:lang w:val="en-US" w:eastAsia="en-US"/>
              </w:rPr>
              <w:t>Sex and gender: On the Development of Masculinity and Femininity. </w:t>
            </w:r>
          </w:p>
          <w:p w:rsidR="002A41BE" w:rsidRPr="00B27173" w:rsidRDefault="00137831" w:rsidP="00137831">
            <w:pPr>
              <w:tabs>
                <w:tab w:val="left" w:pos="317"/>
              </w:tabs>
              <w:ind w:left="-60" w:firstLine="6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37831">
              <w:rPr>
                <w:rFonts w:eastAsia="Calibri"/>
                <w:color w:val="000000"/>
                <w:lang w:val="en-US" w:eastAsia="en-US"/>
              </w:rPr>
              <w:t>New York: Science House, 1968. </w:t>
            </w:r>
          </w:p>
        </w:tc>
        <w:tc>
          <w:tcPr>
            <w:tcW w:w="1559" w:type="dxa"/>
          </w:tcPr>
          <w:p w:rsidR="002A41BE" w:rsidRPr="00B27173" w:rsidRDefault="00A67ED7" w:rsidP="005434F7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851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A41BE" w:rsidRPr="00B27173" w:rsidRDefault="002A41BE" w:rsidP="005434F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A41BE" w:rsidRPr="00B27173" w:rsidRDefault="009A4465" w:rsidP="005434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2A41BE" w:rsidRPr="00137831" w:rsidRDefault="002A41BE" w:rsidP="00207698">
      <w:pPr>
        <w:jc w:val="center"/>
        <w:rPr>
          <w:sz w:val="28"/>
          <w:szCs w:val="28"/>
          <w:lang w:val="en-US"/>
        </w:rPr>
      </w:pPr>
    </w:p>
    <w:sectPr w:rsidR="002A41BE" w:rsidRPr="00137831" w:rsidSect="002A41B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07C6"/>
    <w:multiLevelType w:val="hybridMultilevel"/>
    <w:tmpl w:val="C99C0B9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9"/>
    <w:rsid w:val="0001530C"/>
    <w:rsid w:val="00037640"/>
    <w:rsid w:val="0004562C"/>
    <w:rsid w:val="000608B7"/>
    <w:rsid w:val="00086810"/>
    <w:rsid w:val="000949C1"/>
    <w:rsid w:val="000D02A1"/>
    <w:rsid w:val="000F4EC1"/>
    <w:rsid w:val="00137831"/>
    <w:rsid w:val="00156F2C"/>
    <w:rsid w:val="001727AE"/>
    <w:rsid w:val="00207698"/>
    <w:rsid w:val="00243E88"/>
    <w:rsid w:val="002A41BE"/>
    <w:rsid w:val="0034770B"/>
    <w:rsid w:val="003C3F20"/>
    <w:rsid w:val="00466894"/>
    <w:rsid w:val="004864ED"/>
    <w:rsid w:val="00512BBC"/>
    <w:rsid w:val="005458C4"/>
    <w:rsid w:val="006E2179"/>
    <w:rsid w:val="006E47CA"/>
    <w:rsid w:val="006E7C70"/>
    <w:rsid w:val="0072169F"/>
    <w:rsid w:val="007419EF"/>
    <w:rsid w:val="007465F9"/>
    <w:rsid w:val="007F7376"/>
    <w:rsid w:val="0082319A"/>
    <w:rsid w:val="00870D10"/>
    <w:rsid w:val="008B3295"/>
    <w:rsid w:val="008D5DA1"/>
    <w:rsid w:val="008F4946"/>
    <w:rsid w:val="009100EC"/>
    <w:rsid w:val="00944965"/>
    <w:rsid w:val="009849C1"/>
    <w:rsid w:val="009A4465"/>
    <w:rsid w:val="009B1773"/>
    <w:rsid w:val="009C2D01"/>
    <w:rsid w:val="00A10800"/>
    <w:rsid w:val="00A37519"/>
    <w:rsid w:val="00A51A5A"/>
    <w:rsid w:val="00A67ED7"/>
    <w:rsid w:val="00A943A6"/>
    <w:rsid w:val="00B27173"/>
    <w:rsid w:val="00B57B26"/>
    <w:rsid w:val="00B903D5"/>
    <w:rsid w:val="00BA65F4"/>
    <w:rsid w:val="00BE6C90"/>
    <w:rsid w:val="00C3343D"/>
    <w:rsid w:val="00C405D4"/>
    <w:rsid w:val="00C40DD0"/>
    <w:rsid w:val="00C972AA"/>
    <w:rsid w:val="00D02198"/>
    <w:rsid w:val="00D452A4"/>
    <w:rsid w:val="00D50643"/>
    <w:rsid w:val="00D77E50"/>
    <w:rsid w:val="00D82780"/>
    <w:rsid w:val="00DA1162"/>
    <w:rsid w:val="00DB6571"/>
    <w:rsid w:val="00E1390A"/>
    <w:rsid w:val="00EC7677"/>
    <w:rsid w:val="00EF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1BE"/>
    <w:rPr>
      <w:color w:val="0000FF"/>
      <w:u w:val="single"/>
    </w:rPr>
  </w:style>
  <w:style w:type="character" w:styleId="a4">
    <w:name w:val="Strong"/>
    <w:uiPriority w:val="22"/>
    <w:qFormat/>
    <w:rsid w:val="002A41BE"/>
    <w:rPr>
      <w:b/>
      <w:bCs/>
    </w:rPr>
  </w:style>
  <w:style w:type="character" w:customStyle="1" w:styleId="hidden">
    <w:name w:val="hidden"/>
    <w:rsid w:val="002A41BE"/>
  </w:style>
  <w:style w:type="character" w:customStyle="1" w:styleId="standard-view-style">
    <w:name w:val="standard-view-style"/>
    <w:rsid w:val="002A41BE"/>
  </w:style>
  <w:style w:type="character" w:customStyle="1" w:styleId="databasename">
    <w:name w:val="databasename"/>
    <w:rsid w:val="002A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Эльнура</cp:lastModifiedBy>
  <cp:revision>3</cp:revision>
  <dcterms:created xsi:type="dcterms:W3CDTF">2021-10-29T17:25:00Z</dcterms:created>
  <dcterms:modified xsi:type="dcterms:W3CDTF">2021-10-29T17:28:00Z</dcterms:modified>
</cp:coreProperties>
</file>